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ED3E28" w14:paraId="753787F8" w14:textId="77777777" w:rsidTr="00ED3E28">
        <w:tc>
          <w:tcPr>
            <w:tcW w:w="9350" w:type="dxa"/>
            <w:shd w:val="clear" w:color="auto" w:fill="D0CECE" w:themeFill="background2" w:themeFillShade="E6"/>
          </w:tcPr>
          <w:p w14:paraId="339BA5E1" w14:textId="5E7D14AE" w:rsidR="00ED3E28" w:rsidRPr="00ED3E28" w:rsidRDefault="00ED3E28" w:rsidP="00ED3E28">
            <w:pPr>
              <w:jc w:val="center"/>
              <w:rPr>
                <w:rFonts w:ascii="Gentona Book" w:hAnsi="Gentona Book"/>
                <w:b/>
              </w:rPr>
            </w:pPr>
            <w:r>
              <w:rPr>
                <w:rFonts w:ascii="Gentona Book" w:hAnsi="Gentona Book"/>
                <w:b/>
              </w:rPr>
              <w:t>Employee Honor Code</w:t>
            </w:r>
          </w:p>
        </w:tc>
      </w:tr>
    </w:tbl>
    <w:p w14:paraId="43401954" w14:textId="1EC11265" w:rsidR="00A82CCA" w:rsidRPr="00ED3E28" w:rsidRDefault="00A82CCA" w:rsidP="00ED3E28">
      <w:pPr>
        <w:jc w:val="center"/>
        <w:rPr>
          <w:bCs/>
        </w:rPr>
      </w:pPr>
    </w:p>
    <w:p w14:paraId="0D187194" w14:textId="77777777" w:rsidR="00A82CCA" w:rsidRPr="000117DC" w:rsidRDefault="00A82CCA" w:rsidP="00A82CCA">
      <w:pPr>
        <w:numPr>
          <w:ilvl w:val="0"/>
          <w:numId w:val="8"/>
        </w:numPr>
        <w:rPr>
          <w:rFonts w:ascii="Gentona Book" w:hAnsi="Gentona Book"/>
          <w:b/>
          <w:sz w:val="20"/>
          <w:szCs w:val="20"/>
        </w:rPr>
      </w:pPr>
      <w:r w:rsidRPr="000117DC">
        <w:rPr>
          <w:rFonts w:ascii="Gentona Book" w:hAnsi="Gentona Book"/>
          <w:sz w:val="20"/>
          <w:szCs w:val="20"/>
        </w:rPr>
        <w:t>As employees of New Life Church, we have a responsibility to develop and exhibit mature Christian behavior.  This should be the basic premise of our desire to serve the Body of Christ by working here at New Life Church.</w:t>
      </w:r>
    </w:p>
    <w:p w14:paraId="7DC9E7DE" w14:textId="77777777" w:rsidR="00A82CCA" w:rsidRPr="000117DC" w:rsidRDefault="00A82CCA" w:rsidP="00A82CCA">
      <w:pPr>
        <w:rPr>
          <w:rFonts w:ascii="Gentona Book" w:hAnsi="Gentona Book"/>
          <w:sz w:val="20"/>
          <w:szCs w:val="20"/>
        </w:rPr>
      </w:pPr>
    </w:p>
    <w:p w14:paraId="45D13D30" w14:textId="77777777" w:rsidR="00A82CCA" w:rsidRPr="000117DC" w:rsidRDefault="00A82CCA" w:rsidP="00A82CCA">
      <w:pPr>
        <w:numPr>
          <w:ilvl w:val="0"/>
          <w:numId w:val="8"/>
        </w:numPr>
        <w:rPr>
          <w:rFonts w:ascii="Gentona Book" w:hAnsi="Gentona Book"/>
          <w:b/>
          <w:sz w:val="20"/>
          <w:szCs w:val="20"/>
        </w:rPr>
      </w:pPr>
      <w:r w:rsidRPr="000117DC">
        <w:rPr>
          <w:rFonts w:ascii="Gentona Book" w:hAnsi="Gentona Book"/>
          <w:sz w:val="20"/>
          <w:szCs w:val="20"/>
        </w:rPr>
        <w:t xml:space="preserve">While serving the Body of Christ, we pledge to </w:t>
      </w:r>
      <w:proofErr w:type="gramStart"/>
      <w:r w:rsidRPr="000117DC">
        <w:rPr>
          <w:rFonts w:ascii="Gentona Book" w:hAnsi="Gentona Book"/>
          <w:sz w:val="20"/>
          <w:szCs w:val="20"/>
        </w:rPr>
        <w:t>present a good appearance at all times</w:t>
      </w:r>
      <w:proofErr w:type="gramEnd"/>
      <w:r w:rsidRPr="000117DC">
        <w:rPr>
          <w:rFonts w:ascii="Gentona Book" w:hAnsi="Gentona Book"/>
          <w:sz w:val="20"/>
          <w:szCs w:val="20"/>
        </w:rPr>
        <w:t>.  In both attire and behavior, we should strive to demonstrate Biblical standards in all situations.</w:t>
      </w:r>
    </w:p>
    <w:p w14:paraId="072538ED" w14:textId="77777777" w:rsidR="00A82CCA" w:rsidRPr="000117DC" w:rsidRDefault="00A82CCA" w:rsidP="00A82CCA">
      <w:pPr>
        <w:rPr>
          <w:rFonts w:ascii="Gentona Book" w:hAnsi="Gentona Book"/>
          <w:b/>
          <w:sz w:val="20"/>
          <w:szCs w:val="20"/>
        </w:rPr>
      </w:pPr>
    </w:p>
    <w:p w14:paraId="3A059173" w14:textId="77777777" w:rsidR="00A82CCA" w:rsidRPr="000117DC" w:rsidRDefault="00A82CCA" w:rsidP="00A82CCA">
      <w:pPr>
        <w:numPr>
          <w:ilvl w:val="0"/>
          <w:numId w:val="8"/>
        </w:numPr>
        <w:rPr>
          <w:rFonts w:ascii="Gentona Book" w:hAnsi="Gentona Book"/>
          <w:b/>
          <w:sz w:val="20"/>
          <w:szCs w:val="20"/>
        </w:rPr>
      </w:pPr>
      <w:r w:rsidRPr="000117DC">
        <w:rPr>
          <w:rFonts w:ascii="Gentona Book" w:hAnsi="Gentona Book"/>
          <w:sz w:val="20"/>
          <w:szCs w:val="20"/>
        </w:rPr>
        <w:t>As Christians, the way we present ourselves to others is of vital importance to the way others perceive Christ.  Our conduct should never be an embarrassment to Christ but should exemplify the best qualities of a mature believer and Servant/Leader.</w:t>
      </w:r>
    </w:p>
    <w:p w14:paraId="02A9A8D8" w14:textId="77777777" w:rsidR="00A82CCA" w:rsidRPr="000117DC" w:rsidRDefault="00A82CCA" w:rsidP="00A82CCA">
      <w:pPr>
        <w:rPr>
          <w:rFonts w:ascii="Gentona Book" w:hAnsi="Gentona Book"/>
          <w:b/>
          <w:sz w:val="20"/>
          <w:szCs w:val="20"/>
        </w:rPr>
      </w:pPr>
    </w:p>
    <w:p w14:paraId="41BF258F" w14:textId="77777777" w:rsidR="00A82CCA" w:rsidRPr="000117DC" w:rsidRDefault="00A82CCA" w:rsidP="00A82CCA">
      <w:pPr>
        <w:numPr>
          <w:ilvl w:val="0"/>
          <w:numId w:val="8"/>
        </w:numPr>
        <w:rPr>
          <w:rFonts w:ascii="Gentona Book" w:hAnsi="Gentona Book"/>
          <w:b/>
          <w:sz w:val="20"/>
          <w:szCs w:val="20"/>
        </w:rPr>
      </w:pPr>
      <w:r w:rsidRPr="000117DC">
        <w:rPr>
          <w:rFonts w:ascii="Gentona Book" w:hAnsi="Gentona Book"/>
          <w:sz w:val="20"/>
          <w:szCs w:val="20"/>
        </w:rPr>
        <w:t xml:space="preserve">Exemplifying the highest moral commitment, we are to maintain a disciplined life of Bible reading, prayer and fasting.  We abstain from smoking, gambling, dishonesty, illegal drugs, drunkenness, sexual </w:t>
      </w:r>
      <w:proofErr w:type="gramStart"/>
      <w:r w:rsidRPr="000117DC">
        <w:rPr>
          <w:rFonts w:ascii="Gentona Book" w:hAnsi="Gentona Book"/>
          <w:sz w:val="20"/>
          <w:szCs w:val="20"/>
        </w:rPr>
        <w:t>impurity</w:t>
      </w:r>
      <w:proofErr w:type="gramEnd"/>
      <w:r w:rsidRPr="000117DC">
        <w:rPr>
          <w:rFonts w:ascii="Gentona Book" w:hAnsi="Gentona Book"/>
          <w:sz w:val="20"/>
          <w:szCs w:val="20"/>
        </w:rPr>
        <w:t xml:space="preserve"> and any behavior that might cause Christ to grieve and others to stumble.</w:t>
      </w:r>
    </w:p>
    <w:p w14:paraId="5D10B68B" w14:textId="77777777" w:rsidR="00A82CCA" w:rsidRPr="000117DC" w:rsidRDefault="00A82CCA" w:rsidP="00A82CCA">
      <w:pPr>
        <w:rPr>
          <w:rFonts w:ascii="Gentona Book" w:hAnsi="Gentona Book"/>
          <w:b/>
          <w:sz w:val="20"/>
          <w:szCs w:val="20"/>
        </w:rPr>
      </w:pPr>
    </w:p>
    <w:p w14:paraId="6537C9EF" w14:textId="77777777" w:rsidR="00A82CCA" w:rsidRPr="000117DC" w:rsidRDefault="00A82CCA" w:rsidP="00A82CCA">
      <w:pPr>
        <w:numPr>
          <w:ilvl w:val="0"/>
          <w:numId w:val="8"/>
        </w:numPr>
        <w:rPr>
          <w:rFonts w:ascii="Gentona Book" w:hAnsi="Gentona Book"/>
          <w:b/>
          <w:sz w:val="20"/>
          <w:szCs w:val="20"/>
        </w:rPr>
      </w:pPr>
      <w:r w:rsidRPr="000117DC">
        <w:rPr>
          <w:rFonts w:ascii="Gentona Book" w:hAnsi="Gentona Book"/>
          <w:sz w:val="20"/>
          <w:szCs w:val="20"/>
        </w:rPr>
        <w:t>By providing an example in speech and action, we encourage others to grow in Christ and become ministers themselves.  This Honor Code is a way of life measured by the heart and commitment of each minister in the Body of Christ.  We should regard it as an essential part of our development, not as an imposition of restriction.</w:t>
      </w:r>
    </w:p>
    <w:p w14:paraId="284AD50E" w14:textId="77777777" w:rsidR="00A82CCA" w:rsidRPr="00ED3E28" w:rsidRDefault="00A82CCA" w:rsidP="00A82CCA">
      <w:pPr>
        <w:pStyle w:val="ListParagraph"/>
        <w:rPr>
          <w:rFonts w:ascii="Gentona Book" w:hAnsi="Gentona Book"/>
          <w:b/>
          <w:sz w:val="22"/>
          <w:szCs w:val="22"/>
        </w:rPr>
      </w:pPr>
    </w:p>
    <w:p w14:paraId="713F62CA" w14:textId="77777777" w:rsidR="00A82CCA" w:rsidRPr="00ED3E28" w:rsidRDefault="00A82CCA" w:rsidP="00A82CCA">
      <w:pPr>
        <w:rPr>
          <w:rFonts w:ascii="Gentona Book" w:hAnsi="Gentona Book"/>
          <w:b/>
          <w:sz w:val="20"/>
          <w:szCs w:val="20"/>
        </w:rPr>
      </w:pPr>
      <w:r w:rsidRPr="00ED3E28">
        <w:rPr>
          <w:rFonts w:ascii="Gentona Book" w:hAnsi="Gentona Book"/>
          <w:b/>
          <w:sz w:val="20"/>
          <w:szCs w:val="20"/>
        </w:rPr>
        <w:t>Honor Code Related Scriptures</w:t>
      </w:r>
    </w:p>
    <w:p w14:paraId="37BEEBB1" w14:textId="5D0B78C0" w:rsidR="00A82CCA" w:rsidRPr="00ED3E28" w:rsidRDefault="00A82CCA" w:rsidP="00712187">
      <w:pPr>
        <w:ind w:firstLine="720"/>
        <w:rPr>
          <w:rFonts w:ascii="Gentona Book" w:hAnsi="Gentona Book"/>
          <w:i/>
          <w:sz w:val="20"/>
          <w:szCs w:val="20"/>
        </w:rPr>
      </w:pPr>
      <w:r w:rsidRPr="00ED3E28">
        <w:rPr>
          <w:rFonts w:ascii="Gentona Book" w:hAnsi="Gentona Book"/>
          <w:i/>
          <w:sz w:val="20"/>
          <w:szCs w:val="20"/>
        </w:rPr>
        <w:t>Since, then, you have been raised with Christ, set your heart on things above, where Christ is seated at the right hand of God.  Set your minds on things above, not on earthly things.  For you died, and your life is now hidden with Christ in God.  When Christ, who is your life, appears, then you also will appear with Him in glory.</w:t>
      </w:r>
    </w:p>
    <w:p w14:paraId="3264B793" w14:textId="77777777" w:rsidR="00A82CCA" w:rsidRPr="00ED3E28" w:rsidRDefault="00A82CCA" w:rsidP="00A82CCA">
      <w:pPr>
        <w:rPr>
          <w:rFonts w:ascii="Gentona Book" w:hAnsi="Gentona Book"/>
          <w:sz w:val="20"/>
          <w:szCs w:val="20"/>
        </w:rPr>
      </w:pPr>
      <w:r w:rsidRPr="00ED3E28">
        <w:rPr>
          <w:rFonts w:ascii="Gentona Book" w:hAnsi="Gentona Book"/>
          <w:i/>
          <w:sz w:val="20"/>
          <w:szCs w:val="20"/>
        </w:rPr>
        <w:t xml:space="preserve">     Put to death, therefore, whatever belongs to your earthly nature:  sexual immorality, impurity, lust, evil </w:t>
      </w:r>
      <w:proofErr w:type="gramStart"/>
      <w:r w:rsidRPr="00ED3E28">
        <w:rPr>
          <w:rFonts w:ascii="Gentona Book" w:hAnsi="Gentona Book"/>
          <w:i/>
          <w:sz w:val="20"/>
          <w:szCs w:val="20"/>
        </w:rPr>
        <w:t>desires</w:t>
      </w:r>
      <w:proofErr w:type="gramEnd"/>
      <w:r w:rsidRPr="00ED3E28">
        <w:rPr>
          <w:rFonts w:ascii="Gentona Book" w:hAnsi="Gentona Book"/>
          <w:i/>
          <w:sz w:val="20"/>
          <w:szCs w:val="20"/>
        </w:rPr>
        <w:t xml:space="preserve"> and greed, which is idolatry.  Because of these, the wrath of God is coming.  You used to walk in these ways, in the life you once lived.  But now you must rid yourselves of all such things as these:  anger, rage, malice, slander, and filthy language from your lips.  Do not lie to each other, since you have taken off your old self with its practices and have put on the new self, which is being renewed in knowledge in the image of its Creator.                                                                </w:t>
      </w:r>
      <w:r w:rsidRPr="00ED3E28">
        <w:rPr>
          <w:rFonts w:ascii="Gentona Book" w:hAnsi="Gentona Book"/>
          <w:sz w:val="20"/>
          <w:szCs w:val="20"/>
        </w:rPr>
        <w:t>Colossians 3:1-10 NIV</w:t>
      </w:r>
    </w:p>
    <w:p w14:paraId="5CE346CF" w14:textId="77777777" w:rsidR="00A82CCA" w:rsidRPr="00ED3E28" w:rsidRDefault="00A82CCA" w:rsidP="00A82CCA">
      <w:pPr>
        <w:rPr>
          <w:rFonts w:ascii="Gentona Book" w:hAnsi="Gentona Book"/>
          <w:sz w:val="20"/>
          <w:szCs w:val="20"/>
        </w:rPr>
      </w:pPr>
    </w:p>
    <w:p w14:paraId="16206D2F" w14:textId="77777777" w:rsidR="00A82CCA" w:rsidRPr="00ED3E28" w:rsidRDefault="00A82CCA" w:rsidP="00A82CCA">
      <w:pPr>
        <w:rPr>
          <w:rFonts w:ascii="Gentona Book" w:hAnsi="Gentona Book"/>
          <w:sz w:val="20"/>
          <w:szCs w:val="20"/>
        </w:rPr>
      </w:pPr>
      <w:r w:rsidRPr="00ED3E28">
        <w:rPr>
          <w:rFonts w:ascii="Gentona Book" w:hAnsi="Gentona Book"/>
          <w:i/>
          <w:sz w:val="20"/>
          <w:szCs w:val="20"/>
        </w:rPr>
        <w:t xml:space="preserve">     Abstain from all appearance of evil.  And the very God of peace sanctify you wholly; and I pray God your whole spirit and soul and body be preserved blameless unto the coming of our Lord Jesus Christ.                                       </w:t>
      </w:r>
      <w:r w:rsidRPr="00ED3E28">
        <w:rPr>
          <w:rFonts w:ascii="Gentona Book" w:hAnsi="Gentona Book"/>
          <w:sz w:val="20"/>
          <w:szCs w:val="20"/>
        </w:rPr>
        <w:t>1 Thessalonians 5:22-23 KJV</w:t>
      </w:r>
    </w:p>
    <w:p w14:paraId="750972D2" w14:textId="77777777" w:rsidR="00A82CCA" w:rsidRPr="00ED3E28" w:rsidRDefault="00A82CCA" w:rsidP="00A82CCA">
      <w:pPr>
        <w:rPr>
          <w:rFonts w:ascii="Gentona Book" w:hAnsi="Gentona Book"/>
          <w:sz w:val="20"/>
          <w:szCs w:val="20"/>
        </w:rPr>
      </w:pPr>
    </w:p>
    <w:p w14:paraId="0686DED3" w14:textId="77777777" w:rsidR="00A82CCA" w:rsidRPr="00ED3E28" w:rsidRDefault="00A82CCA" w:rsidP="00A82CCA">
      <w:pPr>
        <w:rPr>
          <w:rFonts w:ascii="Gentona Book" w:hAnsi="Gentona Book"/>
          <w:sz w:val="20"/>
          <w:szCs w:val="20"/>
        </w:rPr>
      </w:pPr>
      <w:r w:rsidRPr="00ED3E28">
        <w:rPr>
          <w:rFonts w:ascii="Gentona Book" w:hAnsi="Gentona Book"/>
          <w:i/>
          <w:sz w:val="20"/>
          <w:szCs w:val="20"/>
        </w:rPr>
        <w:t xml:space="preserve">    Do you not know that the wicked will not inherit the kingdom of God?  Do not be deceived:  Neither the sexually immoral nor idolaters not adulterers nor male prostitutes nor homosexual offenders nor thieves nor the greedy nor drunkards nor slanderers nor swindlers will inherit the kingdom of God.  And that is what some of you were.  But you were washed, you were sanctified, you were justified in the name of the Lord Jesus Christ and by the Spirit of our God.                                                       </w:t>
      </w:r>
      <w:r w:rsidRPr="00ED3E28">
        <w:rPr>
          <w:rFonts w:ascii="Gentona Book" w:hAnsi="Gentona Book"/>
          <w:sz w:val="20"/>
          <w:szCs w:val="20"/>
        </w:rPr>
        <w:t>1 Corinthians 6:9-11 NIV</w:t>
      </w:r>
    </w:p>
    <w:p w14:paraId="7F1EF3EE" w14:textId="77777777" w:rsidR="00A82CCA" w:rsidRPr="00ED3E28" w:rsidRDefault="00A82CCA" w:rsidP="00A82CCA">
      <w:pPr>
        <w:rPr>
          <w:rFonts w:ascii="Gentona Book" w:hAnsi="Gentona Book"/>
          <w:sz w:val="20"/>
          <w:szCs w:val="20"/>
        </w:rPr>
      </w:pPr>
    </w:p>
    <w:p w14:paraId="6180E2E7" w14:textId="77777777" w:rsidR="00A82CCA" w:rsidRDefault="00A82CCA" w:rsidP="00A82CCA">
      <w:pPr>
        <w:rPr>
          <w:rFonts w:ascii="Gentona Book" w:hAnsi="Gentona Book"/>
          <w:sz w:val="20"/>
          <w:szCs w:val="20"/>
        </w:rPr>
      </w:pPr>
      <w:r w:rsidRPr="00ED3E28">
        <w:rPr>
          <w:rFonts w:ascii="Gentona Book" w:hAnsi="Gentona Book"/>
          <w:i/>
          <w:sz w:val="20"/>
          <w:szCs w:val="20"/>
        </w:rPr>
        <w:t xml:space="preserve">     </w:t>
      </w:r>
      <w:proofErr w:type="gramStart"/>
      <w:r w:rsidRPr="00ED3E28">
        <w:rPr>
          <w:rFonts w:ascii="Gentona Book" w:hAnsi="Gentona Book"/>
          <w:i/>
          <w:sz w:val="20"/>
          <w:szCs w:val="20"/>
        </w:rPr>
        <w:t>So</w:t>
      </w:r>
      <w:proofErr w:type="gramEnd"/>
      <w:r w:rsidRPr="00ED3E28">
        <w:rPr>
          <w:rFonts w:ascii="Gentona Book" w:hAnsi="Gentona Book"/>
          <w:i/>
          <w:sz w:val="20"/>
          <w:szCs w:val="20"/>
        </w:rPr>
        <w:t xml:space="preserve"> whether you eat or drink or whatever you do, do it all for the glory of God.  Do not cause anyone to stumble, whether Jews, </w:t>
      </w:r>
      <w:proofErr w:type="gramStart"/>
      <w:r w:rsidRPr="00ED3E28">
        <w:rPr>
          <w:rFonts w:ascii="Gentona Book" w:hAnsi="Gentona Book"/>
          <w:i/>
          <w:sz w:val="20"/>
          <w:szCs w:val="20"/>
        </w:rPr>
        <w:t>Greeks</w:t>
      </w:r>
      <w:proofErr w:type="gramEnd"/>
      <w:r w:rsidRPr="00ED3E28">
        <w:rPr>
          <w:rFonts w:ascii="Gentona Book" w:hAnsi="Gentona Book"/>
          <w:i/>
          <w:sz w:val="20"/>
          <w:szCs w:val="20"/>
        </w:rPr>
        <w:t xml:space="preserve"> or the church of God – even as I try to please everybody in every way.  For I am not seeking my own good but the good of many, so that they may be saved.                                                       </w:t>
      </w:r>
      <w:r w:rsidRPr="00ED3E28">
        <w:rPr>
          <w:rFonts w:ascii="Gentona Book" w:hAnsi="Gentona Book"/>
          <w:sz w:val="20"/>
          <w:szCs w:val="20"/>
        </w:rPr>
        <w:t>1 Corinthians 10:31-33 NIV</w:t>
      </w:r>
    </w:p>
    <w:p w14:paraId="7342A67B" w14:textId="77777777" w:rsidR="00547661" w:rsidRDefault="00547661">
      <w:pPr>
        <w:rPr>
          <w:sz w:val="20"/>
          <w:szCs w:val="20"/>
        </w:rPr>
      </w:pPr>
    </w:p>
    <w:p w14:paraId="017635D2" w14:textId="5D842247" w:rsidR="00712187" w:rsidRPr="00712187" w:rsidRDefault="00712187">
      <w:pPr>
        <w:rPr>
          <w:rFonts w:ascii="Gentona Book" w:hAnsi="Gentona Book"/>
          <w:sz w:val="20"/>
          <w:szCs w:val="20"/>
        </w:rPr>
      </w:pPr>
      <w:r w:rsidRPr="00712187">
        <w:rPr>
          <w:rFonts w:ascii="Gentona Book" w:hAnsi="Gentona Book"/>
          <w:sz w:val="20"/>
          <w:szCs w:val="20"/>
        </w:rPr>
        <w:t xml:space="preserve">I have read, understand and agree to the guidelines of the Employee Honor Code, as contained herein. </w:t>
      </w:r>
    </w:p>
    <w:p w14:paraId="1370866D" w14:textId="67BF2F86" w:rsidR="000117DC" w:rsidRDefault="000117DC">
      <w:pPr>
        <w:rPr>
          <w:sz w:val="20"/>
          <w:szCs w:val="20"/>
        </w:rPr>
      </w:pPr>
    </w:p>
    <w:p w14:paraId="39BE2E0B" w14:textId="2FBAD60E" w:rsidR="000117DC" w:rsidRPr="000A719C" w:rsidRDefault="000117DC" w:rsidP="000117DC">
      <w:pPr>
        <w:rPr>
          <w:sz w:val="20"/>
          <w:szCs w:val="20"/>
        </w:rPr>
      </w:pPr>
      <w:r>
        <w:rPr>
          <w:sz w:val="20"/>
          <w:szCs w:val="20"/>
        </w:rPr>
        <w:t>_______________________________________</w:t>
      </w:r>
      <w:r>
        <w:rPr>
          <w:sz w:val="20"/>
          <w:szCs w:val="20"/>
        </w:rPr>
        <w:tab/>
      </w:r>
      <w:r>
        <w:rPr>
          <w:sz w:val="20"/>
          <w:szCs w:val="20"/>
        </w:rPr>
        <w:tab/>
        <w:t>_______________________________________</w:t>
      </w:r>
    </w:p>
    <w:p w14:paraId="07691CDF" w14:textId="14B542D7" w:rsidR="000117DC" w:rsidRPr="000117DC" w:rsidRDefault="000117DC">
      <w:pPr>
        <w:rPr>
          <w:rFonts w:ascii="Gentona Book" w:hAnsi="Gentona Book"/>
          <w:sz w:val="20"/>
          <w:szCs w:val="20"/>
        </w:rPr>
      </w:pPr>
      <w:r>
        <w:rPr>
          <w:rFonts w:ascii="Gentona Book" w:hAnsi="Gentona Book"/>
          <w:sz w:val="20"/>
          <w:szCs w:val="20"/>
        </w:rPr>
        <w:t>Signature</w:t>
      </w:r>
      <w:r>
        <w:rPr>
          <w:rFonts w:ascii="Gentona Book" w:hAnsi="Gentona Book"/>
          <w:sz w:val="20"/>
          <w:szCs w:val="20"/>
        </w:rPr>
        <w:tab/>
      </w:r>
      <w:r>
        <w:rPr>
          <w:rFonts w:ascii="Gentona Book" w:hAnsi="Gentona Book"/>
          <w:sz w:val="20"/>
          <w:szCs w:val="20"/>
        </w:rPr>
        <w:tab/>
      </w:r>
      <w:r>
        <w:rPr>
          <w:rFonts w:ascii="Gentona Book" w:hAnsi="Gentona Book"/>
          <w:sz w:val="20"/>
          <w:szCs w:val="20"/>
        </w:rPr>
        <w:tab/>
      </w:r>
      <w:r>
        <w:rPr>
          <w:rFonts w:ascii="Gentona Book" w:hAnsi="Gentona Book"/>
          <w:sz w:val="20"/>
          <w:szCs w:val="20"/>
        </w:rPr>
        <w:tab/>
      </w:r>
      <w:r>
        <w:rPr>
          <w:rFonts w:ascii="Gentona Book" w:hAnsi="Gentona Book"/>
          <w:sz w:val="20"/>
          <w:szCs w:val="20"/>
        </w:rPr>
        <w:tab/>
      </w:r>
      <w:r>
        <w:rPr>
          <w:rFonts w:ascii="Gentona Book" w:hAnsi="Gentona Book"/>
          <w:sz w:val="20"/>
          <w:szCs w:val="20"/>
        </w:rPr>
        <w:tab/>
        <w:t>Date</w:t>
      </w:r>
    </w:p>
    <w:sectPr w:rsidR="000117DC" w:rsidRPr="000117D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0A650" w14:textId="77777777" w:rsidR="006205FD" w:rsidRDefault="006205FD" w:rsidP="00613DF8">
      <w:r>
        <w:separator/>
      </w:r>
    </w:p>
  </w:endnote>
  <w:endnote w:type="continuationSeparator" w:id="0">
    <w:p w14:paraId="5AA787AC" w14:textId="77777777" w:rsidR="006205FD" w:rsidRDefault="006205FD" w:rsidP="0061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ntona Book">
    <w:altName w:val="Calibri"/>
    <w:panose1 w:val="020B0604020202020204"/>
    <w:charset w:val="4D"/>
    <w:family w:val="auto"/>
    <w:notTrueType/>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CD624" w14:textId="77777777" w:rsidR="006205FD" w:rsidRDefault="006205FD" w:rsidP="00613DF8">
      <w:r>
        <w:separator/>
      </w:r>
    </w:p>
  </w:footnote>
  <w:footnote w:type="continuationSeparator" w:id="0">
    <w:p w14:paraId="2532C0AB" w14:textId="77777777" w:rsidR="006205FD" w:rsidRDefault="006205FD" w:rsidP="00613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6FF3" w14:textId="1C3085E6" w:rsidR="00613DF8" w:rsidRPr="00452B83" w:rsidRDefault="00613DF8">
    <w:pPr>
      <w:pStyle w:val="Header"/>
      <w:rPr>
        <w:rFonts w:ascii="Helvetica" w:hAnsi="Helvetica"/>
        <w:sz w:val="28"/>
        <w:szCs w:val="28"/>
      </w:rPr>
    </w:pPr>
    <w:r>
      <w:rPr>
        <w:noProof/>
      </w:rPr>
      <w:drawing>
        <wp:anchor distT="0" distB="0" distL="114300" distR="114300" simplePos="0" relativeHeight="251661312" behindDoc="0" locked="0" layoutInCell="1" allowOverlap="1" wp14:anchorId="173BE7B3" wp14:editId="70FE77BD">
          <wp:simplePos x="0" y="0"/>
          <wp:positionH relativeFrom="column">
            <wp:posOffset>-504825</wp:posOffset>
          </wp:positionH>
          <wp:positionV relativeFrom="paragraph">
            <wp:posOffset>-135890</wp:posOffset>
          </wp:positionV>
          <wp:extent cx="466725" cy="465195"/>
          <wp:effectExtent l="0" t="0" r="0" b="0"/>
          <wp:wrapNone/>
          <wp:docPr id="2" name="Picture 2" descr="A picture containing sign, gall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gn, galler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6725" cy="465195"/>
                  </a:xfrm>
                  <a:prstGeom prst="rect">
                    <a:avLst/>
                  </a:prstGeom>
                </pic:spPr>
              </pic:pic>
            </a:graphicData>
          </a:graphic>
          <wp14:sizeRelH relativeFrom="page">
            <wp14:pctWidth>0</wp14:pctWidth>
          </wp14:sizeRelH>
          <wp14:sizeRelV relativeFrom="page">
            <wp14:pctHeight>0</wp14:pctHeight>
          </wp14:sizeRelV>
        </wp:anchor>
      </w:drawing>
    </w:r>
    <w:proofErr w:type="spellStart"/>
    <w:r w:rsidR="00452B83">
      <w:rPr>
        <w:rFonts w:ascii="Gentona Book" w:hAnsi="Gentona Book"/>
        <w:sz w:val="28"/>
        <w:szCs w:val="28"/>
      </w:rPr>
      <w:t>Ne</w:t>
    </w:r>
    <w:r w:rsidR="00452B83" w:rsidRPr="00452B83">
      <w:rPr>
        <w:rFonts w:ascii="Gentona Book" w:hAnsi="Gentona Book"/>
        <w:sz w:val="28"/>
        <w:szCs w:val="28"/>
      </w:rPr>
      <w:t>wLife</w:t>
    </w:r>
    <w:r w:rsidR="00452B83" w:rsidRPr="00452B83">
      <w:rPr>
        <w:rFonts w:ascii="Gentona Book" w:hAnsi="Gentona Book"/>
        <w:b/>
        <w:bCs/>
        <w:sz w:val="28"/>
        <w:szCs w:val="28"/>
      </w:rPr>
      <w:t>Church</w:t>
    </w:r>
    <w:proofErr w:type="spellEnd"/>
    <w:r w:rsidR="00452B83">
      <w:rPr>
        <w:rFonts w:ascii="Gentona Book" w:hAnsi="Gentona Book"/>
        <w:b/>
        <w:bCs/>
        <w:sz w:val="28"/>
        <w:szCs w:val="28"/>
      </w:rPr>
      <w:tab/>
    </w:r>
    <w:r w:rsidR="00452B83">
      <w:rPr>
        <w:rFonts w:ascii="Gentona Book" w:hAnsi="Gentona Book"/>
        <w:b/>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5DA4"/>
    <w:multiLevelType w:val="hybridMultilevel"/>
    <w:tmpl w:val="2DFA4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B6244"/>
    <w:multiLevelType w:val="hybridMultilevel"/>
    <w:tmpl w:val="28C6B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272EDF"/>
    <w:multiLevelType w:val="hybridMultilevel"/>
    <w:tmpl w:val="A1AEFFB0"/>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736660"/>
    <w:multiLevelType w:val="hybridMultilevel"/>
    <w:tmpl w:val="820EE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EF2604"/>
    <w:multiLevelType w:val="hybridMultilevel"/>
    <w:tmpl w:val="63262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EA2EA5"/>
    <w:multiLevelType w:val="hybridMultilevel"/>
    <w:tmpl w:val="563247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A156E62"/>
    <w:multiLevelType w:val="hybridMultilevel"/>
    <w:tmpl w:val="41D299AE"/>
    <w:lvl w:ilvl="0" w:tplc="4E50C42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642D1D"/>
    <w:multiLevelType w:val="hybridMultilevel"/>
    <w:tmpl w:val="DDDCF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EE203E"/>
    <w:multiLevelType w:val="hybridMultilevel"/>
    <w:tmpl w:val="2402D5E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60ED1F59"/>
    <w:multiLevelType w:val="hybridMultilevel"/>
    <w:tmpl w:val="89FE6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27A783A"/>
    <w:multiLevelType w:val="hybridMultilevel"/>
    <w:tmpl w:val="C1323EF4"/>
    <w:lvl w:ilvl="0" w:tplc="984AEB7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B5393C"/>
    <w:multiLevelType w:val="hybridMultilevel"/>
    <w:tmpl w:val="E8A0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54239">
    <w:abstractNumId w:val="6"/>
  </w:num>
  <w:num w:numId="2" w16cid:durableId="1171675454">
    <w:abstractNumId w:val="10"/>
  </w:num>
  <w:num w:numId="3" w16cid:durableId="1847866227">
    <w:abstractNumId w:val="7"/>
  </w:num>
  <w:num w:numId="4" w16cid:durableId="63651488">
    <w:abstractNumId w:val="11"/>
  </w:num>
  <w:num w:numId="5" w16cid:durableId="898251661">
    <w:abstractNumId w:val="9"/>
  </w:num>
  <w:num w:numId="6" w16cid:durableId="1304770706">
    <w:abstractNumId w:val="4"/>
  </w:num>
  <w:num w:numId="7" w16cid:durableId="2025671381">
    <w:abstractNumId w:val="1"/>
  </w:num>
  <w:num w:numId="8" w16cid:durableId="225534758">
    <w:abstractNumId w:val="2"/>
  </w:num>
  <w:num w:numId="9" w16cid:durableId="1695303073">
    <w:abstractNumId w:val="5"/>
  </w:num>
  <w:num w:numId="10" w16cid:durableId="1957328044">
    <w:abstractNumId w:val="3"/>
  </w:num>
  <w:num w:numId="11" w16cid:durableId="1055349979">
    <w:abstractNumId w:val="0"/>
  </w:num>
  <w:num w:numId="12" w16cid:durableId="2002198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CA"/>
    <w:rsid w:val="000117DC"/>
    <w:rsid w:val="000A719C"/>
    <w:rsid w:val="00251DF5"/>
    <w:rsid w:val="003C752A"/>
    <w:rsid w:val="003E2B99"/>
    <w:rsid w:val="00452B83"/>
    <w:rsid w:val="00547661"/>
    <w:rsid w:val="00613DF8"/>
    <w:rsid w:val="006205FD"/>
    <w:rsid w:val="00712187"/>
    <w:rsid w:val="00760CDF"/>
    <w:rsid w:val="0078735D"/>
    <w:rsid w:val="00A03843"/>
    <w:rsid w:val="00A82CCA"/>
    <w:rsid w:val="00C47B2F"/>
    <w:rsid w:val="00ED3E28"/>
    <w:rsid w:val="00EE4113"/>
    <w:rsid w:val="00F35184"/>
    <w:rsid w:val="00FF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7A9422"/>
  <w15:chartTrackingRefBased/>
  <w15:docId w15:val="{930F0708-49FC-1440-B8F0-03305E66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CCA"/>
    <w:rPr>
      <w:rFonts w:ascii="Times New Roman" w:eastAsia="Times New Roman" w:hAnsi="Times New Roman" w:cs="Times New Roman"/>
    </w:rPr>
  </w:style>
  <w:style w:type="paragraph" w:styleId="Heading1">
    <w:name w:val="heading 1"/>
    <w:basedOn w:val="Normal"/>
    <w:next w:val="Normal"/>
    <w:link w:val="Heading1Char"/>
    <w:uiPriority w:val="9"/>
    <w:qFormat/>
    <w:rsid w:val="00A82C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 Char1"/>
    <w:basedOn w:val="Normal"/>
    <w:next w:val="Normal"/>
    <w:link w:val="Heading4Char"/>
    <w:uiPriority w:val="9"/>
    <w:qFormat/>
    <w:rsid w:val="00A82CCA"/>
    <w:pPr>
      <w:keepNext/>
      <w:spacing w:before="240" w:after="60"/>
      <w:outlineLvl w:val="3"/>
    </w:pPr>
    <w:rPr>
      <w:b/>
      <w:bCs/>
      <w:sz w:val="28"/>
      <w:szCs w:val="28"/>
    </w:rPr>
  </w:style>
  <w:style w:type="paragraph" w:styleId="Heading9">
    <w:name w:val="heading 9"/>
    <w:basedOn w:val="Normal"/>
    <w:next w:val="Normal"/>
    <w:link w:val="Heading9Char"/>
    <w:qFormat/>
    <w:rsid w:val="00A82CC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CCA"/>
    <w:rPr>
      <w:rFonts w:asciiTheme="majorHAnsi" w:eastAsiaTheme="majorEastAsia" w:hAnsiTheme="majorHAnsi" w:cstheme="majorBidi"/>
      <w:color w:val="2F5496" w:themeColor="accent1" w:themeShade="BF"/>
      <w:sz w:val="32"/>
      <w:szCs w:val="32"/>
    </w:rPr>
  </w:style>
  <w:style w:type="character" w:customStyle="1" w:styleId="Heading4Char">
    <w:name w:val="Heading 4 Char"/>
    <w:aliases w:val=" Char1 Char"/>
    <w:basedOn w:val="DefaultParagraphFont"/>
    <w:link w:val="Heading4"/>
    <w:uiPriority w:val="9"/>
    <w:rsid w:val="00A82CCA"/>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A82CCA"/>
    <w:rPr>
      <w:rFonts w:ascii="Arial" w:eastAsia="Times New Roman" w:hAnsi="Arial" w:cs="Arial"/>
      <w:sz w:val="22"/>
      <w:szCs w:val="22"/>
    </w:rPr>
  </w:style>
  <w:style w:type="paragraph" w:styleId="PlainText">
    <w:name w:val="Plain Text"/>
    <w:basedOn w:val="Normal"/>
    <w:link w:val="PlainTextChar"/>
    <w:uiPriority w:val="99"/>
    <w:unhideWhenUsed/>
    <w:rsid w:val="00A82CCA"/>
    <w:rPr>
      <w:rFonts w:ascii="Consolas" w:eastAsia="Calibri" w:hAnsi="Consolas"/>
      <w:sz w:val="21"/>
      <w:szCs w:val="21"/>
    </w:rPr>
  </w:style>
  <w:style w:type="character" w:customStyle="1" w:styleId="PlainTextChar">
    <w:name w:val="Plain Text Char"/>
    <w:basedOn w:val="DefaultParagraphFont"/>
    <w:link w:val="PlainText"/>
    <w:uiPriority w:val="99"/>
    <w:rsid w:val="00A82CCA"/>
    <w:rPr>
      <w:rFonts w:ascii="Consolas" w:eastAsia="Calibri" w:hAnsi="Consolas" w:cs="Times New Roman"/>
      <w:sz w:val="21"/>
      <w:szCs w:val="21"/>
    </w:rPr>
  </w:style>
  <w:style w:type="paragraph" w:styleId="Header">
    <w:name w:val="header"/>
    <w:aliases w:val=" Char"/>
    <w:basedOn w:val="Normal"/>
    <w:link w:val="HeaderChar"/>
    <w:uiPriority w:val="99"/>
    <w:rsid w:val="00A82CCA"/>
    <w:pPr>
      <w:tabs>
        <w:tab w:val="center" w:pos="4320"/>
        <w:tab w:val="right" w:pos="8640"/>
      </w:tabs>
    </w:pPr>
  </w:style>
  <w:style w:type="character" w:customStyle="1" w:styleId="HeaderChar">
    <w:name w:val="Header Char"/>
    <w:aliases w:val=" Char Char"/>
    <w:basedOn w:val="DefaultParagraphFont"/>
    <w:link w:val="Header"/>
    <w:uiPriority w:val="99"/>
    <w:rsid w:val="00A82CCA"/>
    <w:rPr>
      <w:rFonts w:ascii="Times New Roman" w:eastAsia="Times New Roman" w:hAnsi="Times New Roman" w:cs="Times New Roman"/>
    </w:rPr>
  </w:style>
  <w:style w:type="character" w:styleId="Hyperlink">
    <w:name w:val="Hyperlink"/>
    <w:uiPriority w:val="99"/>
    <w:rsid w:val="00A82CCA"/>
    <w:rPr>
      <w:color w:val="0000FF"/>
      <w:u w:val="single"/>
    </w:rPr>
  </w:style>
  <w:style w:type="paragraph" w:styleId="ListParagraph">
    <w:name w:val="List Paragraph"/>
    <w:basedOn w:val="Normal"/>
    <w:uiPriority w:val="99"/>
    <w:qFormat/>
    <w:rsid w:val="00A82CCA"/>
    <w:pPr>
      <w:ind w:left="720"/>
      <w:contextualSpacing/>
    </w:pPr>
  </w:style>
  <w:style w:type="paragraph" w:styleId="BodyText">
    <w:name w:val="Body Text"/>
    <w:basedOn w:val="Normal"/>
    <w:link w:val="BodyTextChar"/>
    <w:rsid w:val="00A82CCA"/>
    <w:rPr>
      <w:rFonts w:ascii="Arial" w:eastAsia="SimSun" w:hAnsi="Arial"/>
      <w:lang w:eastAsia="zh-CN"/>
    </w:rPr>
  </w:style>
  <w:style w:type="character" w:customStyle="1" w:styleId="BodyTextChar">
    <w:name w:val="Body Text Char"/>
    <w:basedOn w:val="DefaultParagraphFont"/>
    <w:link w:val="BodyText"/>
    <w:rsid w:val="00A82CCA"/>
    <w:rPr>
      <w:rFonts w:ascii="Arial" w:eastAsia="SimSun" w:hAnsi="Arial" w:cs="Times New Roman"/>
      <w:lang w:eastAsia="zh-CN"/>
    </w:rPr>
  </w:style>
  <w:style w:type="paragraph" w:styleId="BodyTextIndent">
    <w:name w:val="Body Text Indent"/>
    <w:basedOn w:val="Normal"/>
    <w:link w:val="BodyTextIndentChar"/>
    <w:rsid w:val="00A82CCA"/>
    <w:pPr>
      <w:ind w:left="1440"/>
    </w:pPr>
    <w:rPr>
      <w:rFonts w:ascii="Arial" w:eastAsia="SimSun" w:hAnsi="Arial"/>
      <w:sz w:val="20"/>
      <w:lang w:eastAsia="zh-CN"/>
    </w:rPr>
  </w:style>
  <w:style w:type="character" w:customStyle="1" w:styleId="BodyTextIndentChar">
    <w:name w:val="Body Text Indent Char"/>
    <w:basedOn w:val="DefaultParagraphFont"/>
    <w:link w:val="BodyTextIndent"/>
    <w:rsid w:val="00A82CCA"/>
    <w:rPr>
      <w:rFonts w:ascii="Arial" w:eastAsia="SimSun" w:hAnsi="Arial" w:cs="Times New Roman"/>
      <w:sz w:val="20"/>
      <w:lang w:eastAsia="zh-CN"/>
    </w:rPr>
  </w:style>
  <w:style w:type="paragraph" w:styleId="BodyText3">
    <w:name w:val="Body Text 3"/>
    <w:basedOn w:val="Normal"/>
    <w:link w:val="BodyText3Char"/>
    <w:uiPriority w:val="99"/>
    <w:semiHidden/>
    <w:unhideWhenUsed/>
    <w:rsid w:val="00A82CCA"/>
    <w:pPr>
      <w:spacing w:after="120"/>
    </w:pPr>
    <w:rPr>
      <w:sz w:val="16"/>
      <w:szCs w:val="16"/>
    </w:rPr>
  </w:style>
  <w:style w:type="character" w:customStyle="1" w:styleId="BodyText3Char">
    <w:name w:val="Body Text 3 Char"/>
    <w:basedOn w:val="DefaultParagraphFont"/>
    <w:link w:val="BodyText3"/>
    <w:uiPriority w:val="99"/>
    <w:semiHidden/>
    <w:rsid w:val="00A82CCA"/>
    <w:rPr>
      <w:rFonts w:ascii="Times New Roman" w:eastAsia="Times New Roman" w:hAnsi="Times New Roman" w:cs="Times New Roman"/>
      <w:sz w:val="16"/>
      <w:szCs w:val="16"/>
    </w:rPr>
  </w:style>
  <w:style w:type="table" w:styleId="TableGrid">
    <w:name w:val="Table Grid"/>
    <w:basedOn w:val="TableNormal"/>
    <w:uiPriority w:val="39"/>
    <w:rsid w:val="00ED3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13DF8"/>
    <w:pPr>
      <w:tabs>
        <w:tab w:val="center" w:pos="4680"/>
        <w:tab w:val="right" w:pos="9360"/>
      </w:tabs>
    </w:pPr>
  </w:style>
  <w:style w:type="character" w:customStyle="1" w:styleId="FooterChar">
    <w:name w:val="Footer Char"/>
    <w:basedOn w:val="DefaultParagraphFont"/>
    <w:link w:val="Footer"/>
    <w:uiPriority w:val="99"/>
    <w:rsid w:val="00613DF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Meleina Reyes</dc:creator>
  <cp:keywords/>
  <dc:description/>
  <cp:lastModifiedBy>Beth Vaccaro</cp:lastModifiedBy>
  <cp:revision>2</cp:revision>
  <dcterms:created xsi:type="dcterms:W3CDTF">2023-07-13T00:20:00Z</dcterms:created>
  <dcterms:modified xsi:type="dcterms:W3CDTF">2023-07-13T00:20:00Z</dcterms:modified>
</cp:coreProperties>
</file>